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</w:t>
      </w:r>
      <w:r w:rsidR="00E56CE3">
        <w:rPr>
          <w:rFonts w:ascii="Verdana" w:hAnsi="Verdana" w:cs="Arial"/>
          <w:b/>
          <w:sz w:val="20"/>
          <w:szCs w:val="20"/>
        </w:rPr>
        <w:t>c</w:t>
      </w:r>
      <w:r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E56CE3">
        <w:rPr>
          <w:rFonts w:ascii="Verdana" w:hAnsi="Verdana" w:cs="Arial"/>
          <w:sz w:val="20"/>
          <w:szCs w:val="20"/>
        </w:rPr>
        <w:t xml:space="preserve">,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</w:t>
      </w:r>
      <w:r w:rsidR="00E56CE3">
        <w:rPr>
          <w:rFonts w:ascii="Verdana" w:hAnsi="Verdana" w:cs="Arial"/>
          <w:sz w:val="20"/>
          <w:szCs w:val="20"/>
        </w:rPr>
        <w:t>c</w:t>
      </w:r>
      <w:r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1955</w:t>
      </w:r>
      <w:r w:rsidR="00E56CE3">
        <w:rPr>
          <w:rFonts w:ascii="Verdana" w:hAnsi="Verdana" w:cs="Arial"/>
          <w:sz w:val="20"/>
          <w:szCs w:val="20"/>
        </w:rPr>
        <w:t>/278</w:t>
      </w:r>
      <w:r w:rsidRPr="00162BF3">
        <w:rPr>
          <w:rFonts w:ascii="Verdana" w:hAnsi="Verdana" w:cs="Arial"/>
          <w:sz w:val="20"/>
          <w:szCs w:val="20"/>
        </w:rPr>
        <w:t>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</w:t>
      </w:r>
      <w:r w:rsidR="00D56D54" w:rsidRPr="00D56D54">
        <w:rPr>
          <w:rFonts w:ascii="Verdana" w:hAnsi="Verdana" w:cs="Arial"/>
          <w:b/>
          <w:sz w:val="28"/>
          <w:szCs w:val="28"/>
        </w:rPr>
        <w:t>Rekonstrukce mostu v km 21,502 trati Rumburk (mimo) - Sebnitz (DBAG)</w:t>
      </w:r>
      <w:bookmarkStart w:id="0" w:name="_GoBack"/>
      <w:bookmarkEnd w:id="0"/>
      <w:r w:rsidRPr="007115DA">
        <w:rPr>
          <w:rFonts w:ascii="Verdana" w:hAnsi="Verdana" w:cs="Arial"/>
          <w:b/>
          <w:sz w:val="28"/>
          <w:szCs w:val="28"/>
        </w:rPr>
        <w:t>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</w:t>
      </w:r>
      <w:r w:rsidR="00E56CE3">
        <w:rPr>
          <w:rFonts w:ascii="Verdana" w:hAnsi="Verdana" w:cs="Arial"/>
          <w:b/>
          <w:sz w:val="20"/>
          <w:szCs w:val="20"/>
        </w:rPr>
        <w:t>c</w:t>
      </w:r>
      <w:r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3225E7">
        <w:rPr>
          <w:rFonts w:ascii="Verdana" w:hAnsi="Verdana" w:cs="Arial"/>
          <w:sz w:val="20"/>
          <w:szCs w:val="20"/>
        </w:rPr>
        <w:t xml:space="preserve">,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</w:t>
      </w:r>
      <w:r w:rsidR="00E56CE3" w:rsidRPr="00E56CE3">
        <w:rPr>
          <w:rFonts w:ascii="Verdana" w:hAnsi="Verdana" w:cs="Arial"/>
          <w:sz w:val="20"/>
          <w:szCs w:val="20"/>
        </w:rPr>
        <w:t xml:space="preserve">Správa železnic, státní organizace, 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E56CE3" w:rsidRDefault="00705317">
      <w:pPr>
        <w:rPr>
          <w:rFonts w:ascii="Verdana" w:hAnsi="Verdana" w:cs="Arial"/>
          <w:sz w:val="20"/>
          <w:szCs w:val="20"/>
        </w:rPr>
      </w:pPr>
    </w:p>
    <w:sectPr w:rsidR="00705317" w:rsidRPr="00E56CE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64F" w:rsidRDefault="001A164F">
      <w:r>
        <w:separator/>
      </w:r>
    </w:p>
  </w:endnote>
  <w:endnote w:type="continuationSeparator" w:id="0">
    <w:p w:rsidR="001A164F" w:rsidRDefault="001A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D56D54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D56D54" w:rsidRPr="00D56D54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D56D54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D56D54" w:rsidRPr="00D56D54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</w:t>
          </w:r>
          <w:r w:rsidR="00E56CE3">
            <w:rPr>
              <w:sz w:val="12"/>
            </w:rPr>
            <w:t>c</w:t>
          </w:r>
          <w:r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64F" w:rsidRDefault="001A164F">
      <w:r>
        <w:separator/>
      </w:r>
    </w:p>
  </w:footnote>
  <w:footnote w:type="continuationSeparator" w:id="0">
    <w:p w:rsidR="001A164F" w:rsidRDefault="001A1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E56CE3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E56CE3">
      <w:rPr>
        <w:rFonts w:ascii="Verdana" w:hAnsi="Verdana"/>
        <w:b/>
        <w:sz w:val="16"/>
        <w:szCs w:val="16"/>
      </w:rPr>
      <w:t>Správa železnic, státní organizace</w:t>
    </w:r>
    <w:r w:rsidR="00F820A0" w:rsidRPr="00162BF3">
      <w:rPr>
        <w:rFonts w:ascii="Verdana" w:hAnsi="Verdana"/>
        <w:b/>
        <w:sz w:val="16"/>
        <w:szCs w:val="16"/>
      </w:rPr>
      <w:t>, SSZ</w:t>
    </w:r>
    <w:r w:rsidR="003A53E9">
      <w:rPr>
        <w:rFonts w:ascii="Verdana" w:hAnsi="Verdana"/>
        <w:b/>
        <w:sz w:val="16"/>
        <w:szCs w:val="16"/>
      </w:rPr>
      <w:t xml:space="preserve"> </w:t>
    </w:r>
    <w:r>
      <w:rPr>
        <w:rFonts w:ascii="Verdana" w:hAnsi="Verdana"/>
        <w:b/>
        <w:sz w:val="16"/>
        <w:szCs w:val="16"/>
      </w:rPr>
      <w:t xml:space="preserve">                   </w:t>
    </w:r>
    <w:r w:rsidR="00F820A0" w:rsidRPr="00774C18">
      <w:rPr>
        <w:rFonts w:ascii="Verdana" w:hAnsi="Verdana"/>
        <w:color w:val="00B050"/>
        <w:sz w:val="16"/>
        <w:szCs w:val="16"/>
      </w:rPr>
      <w:tab/>
    </w:r>
    <w:r w:rsidRPr="007115DA">
      <w:rPr>
        <w:rFonts w:ascii="Verdana" w:hAnsi="Verdana"/>
        <w:sz w:val="16"/>
        <w:szCs w:val="16"/>
      </w:rPr>
      <w:t>„</w:t>
    </w:r>
    <w:r w:rsidRPr="00E56CE3">
      <w:rPr>
        <w:rFonts w:ascii="Verdana" w:hAnsi="Verdana"/>
        <w:sz w:val="16"/>
        <w:szCs w:val="16"/>
      </w:rPr>
      <w:t xml:space="preserve">Rekonstrukce železničního mostu v km 19,720 trati Kladno </w:t>
    </w:r>
    <w:r>
      <w:rPr>
        <w:rFonts w:ascii="Verdana" w:hAnsi="Verdana"/>
        <w:sz w:val="16"/>
        <w:szCs w:val="16"/>
      </w:rPr>
      <w:t>–</w:t>
    </w:r>
    <w:r w:rsidRPr="00E56CE3">
      <w:rPr>
        <w:rFonts w:ascii="Verdana" w:hAnsi="Verdana"/>
        <w:sz w:val="16"/>
        <w:szCs w:val="16"/>
      </w:rPr>
      <w:t xml:space="preserve"> Kralupy</w:t>
    </w:r>
    <w:r>
      <w:rPr>
        <w:rFonts w:ascii="Verdana" w:hAnsi="Verdana"/>
        <w:sz w:val="16"/>
        <w:szCs w:val="16"/>
      </w:rPr>
      <w:t>“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E56CE3" w:rsidP="003A53E9">
    <w:pPr>
      <w:tabs>
        <w:tab w:val="right" w:pos="9498"/>
      </w:tabs>
      <w:rPr>
        <w:rFonts w:ascii="Verdana" w:hAnsi="Verdana"/>
        <w:sz w:val="16"/>
        <w:szCs w:val="16"/>
      </w:rPr>
    </w:pPr>
    <w:r w:rsidRPr="00E56CE3"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</w:t>
    </w:r>
    <w:r w:rsidR="00D56D54" w:rsidRPr="00D56D54">
      <w:rPr>
        <w:rFonts w:ascii="Verdana" w:hAnsi="Verdana"/>
        <w:sz w:val="16"/>
        <w:szCs w:val="16"/>
      </w:rPr>
      <w:t>Rekonstrukce mostu v km 21,502 trati Rumburk (mimo) - Sebnitz (DBAG)</w:t>
    </w:r>
    <w:r>
      <w:rPr>
        <w:rFonts w:ascii="Verdana" w:hAnsi="Verdana"/>
        <w:sz w:val="16"/>
        <w:szCs w:val="16"/>
      </w:rPr>
      <w:t>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36F67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164F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B8F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0687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6D54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6CE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C8924A-D06F-432A-B2CD-FD936F53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02986-076E-44E8-8917-EE244D2C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Fučíková Veronika, Bc.</cp:lastModifiedBy>
  <cp:revision>6</cp:revision>
  <cp:lastPrinted>2019-03-06T12:36:00Z</cp:lastPrinted>
  <dcterms:created xsi:type="dcterms:W3CDTF">2019-03-29T13:00:00Z</dcterms:created>
  <dcterms:modified xsi:type="dcterms:W3CDTF">2020-03-03T13:35:00Z</dcterms:modified>
</cp:coreProperties>
</file>